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70" w:type="dxa"/>
        <w:tblBorders>
          <w:bottom w:val="doub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494C70" w:rsidRPr="00494C70" w14:paraId="2A094491" w14:textId="77777777" w:rsidTr="00494C70">
        <w:tc>
          <w:tcPr>
            <w:tcW w:w="9498" w:type="dxa"/>
            <w:tcBorders>
              <w:bottom w:val="nil"/>
            </w:tcBorders>
          </w:tcPr>
          <w:p w14:paraId="3A2DC83A" w14:textId="77777777" w:rsidR="00494C70" w:rsidRPr="00494C70" w:rsidRDefault="00494C70" w:rsidP="00494C70">
            <w:pPr>
              <w:spacing w:line="360" w:lineRule="auto"/>
              <w:jc w:val="center"/>
              <w:rPr>
                <w:color w:val="1A1A1A" w:themeColor="background1" w:themeShade="1A"/>
                <w:sz w:val="16"/>
                <w:szCs w:val="24"/>
                <w:lang w:eastAsia="ru-RU"/>
              </w:rPr>
            </w:pPr>
          </w:p>
          <w:p w14:paraId="09672DE5" w14:textId="77777777" w:rsidR="00494C70" w:rsidRPr="00494C70" w:rsidRDefault="00494C70" w:rsidP="00494C70">
            <w:pPr>
              <w:ind w:left="-70" w:right="-212" w:hanging="142"/>
              <w:jc w:val="center"/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</w:pPr>
            <w:r w:rsidRPr="00494C70"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  <w:t xml:space="preserve">ТЕРРИТОРИАЛЬНАЯ ИЗБИРАТЕЛЬНАЯ КОМИССИЯ </w:t>
            </w:r>
          </w:p>
          <w:p w14:paraId="56584EFB" w14:textId="77777777" w:rsidR="00494C70" w:rsidRPr="00494C70" w:rsidRDefault="00494C70" w:rsidP="00494C70">
            <w:pPr>
              <w:ind w:left="-70" w:right="-212" w:hanging="142"/>
              <w:jc w:val="center"/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</w:pPr>
            <w:r w:rsidRPr="00494C70"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  <w:t>ЗЛЫНКОВСКОГО РАЙОНА</w:t>
            </w:r>
          </w:p>
          <w:p w14:paraId="14DAD425" w14:textId="77777777" w:rsidR="00494C70" w:rsidRPr="00494C70" w:rsidRDefault="00494C70" w:rsidP="00494C70">
            <w:pPr>
              <w:spacing w:before="120"/>
              <w:jc w:val="center"/>
              <w:rPr>
                <w:color w:val="1A1A1A" w:themeColor="background1" w:themeShade="1A"/>
                <w:sz w:val="24"/>
                <w:szCs w:val="24"/>
                <w:lang w:eastAsia="ru-RU"/>
              </w:rPr>
            </w:pPr>
            <w:r w:rsidRPr="00494C70">
              <w:rPr>
                <w:color w:val="1A1A1A" w:themeColor="background1" w:themeShade="1A"/>
                <w:sz w:val="18"/>
                <w:szCs w:val="24"/>
                <w:lang w:eastAsia="ru-RU"/>
              </w:rPr>
              <w:t>площадь Свободы, дом 35, г. Злынка, Брянская область, 243600, телефон (48358)2-25-72</w:t>
            </w:r>
          </w:p>
        </w:tc>
      </w:tr>
      <w:tr w:rsidR="00494C70" w:rsidRPr="00494C70" w14:paraId="2BE3AFFB" w14:textId="77777777" w:rsidTr="00494C70">
        <w:tc>
          <w:tcPr>
            <w:tcW w:w="9498" w:type="dxa"/>
            <w:tcBorders>
              <w:top w:val="single" w:sz="12" w:space="0" w:color="auto"/>
              <w:bottom w:val="single" w:sz="6" w:space="0" w:color="auto"/>
            </w:tcBorders>
          </w:tcPr>
          <w:p w14:paraId="40984033" w14:textId="77777777" w:rsidR="00494C70" w:rsidRPr="00494C70" w:rsidRDefault="00494C70" w:rsidP="00494C70">
            <w:pPr>
              <w:jc w:val="center"/>
              <w:rPr>
                <w:noProof/>
                <w:color w:val="1A1A1A" w:themeColor="background1" w:themeShade="1A"/>
                <w:sz w:val="4"/>
                <w:szCs w:val="24"/>
                <w:lang w:eastAsia="ru-RU"/>
              </w:rPr>
            </w:pPr>
          </w:p>
        </w:tc>
      </w:tr>
    </w:tbl>
    <w:p w14:paraId="58E306A6" w14:textId="18767E1C" w:rsidR="00586DB7" w:rsidRPr="009C53CF" w:rsidRDefault="00F74355" w:rsidP="00586DB7">
      <w:pPr>
        <w:jc w:val="left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t>22</w:t>
      </w:r>
      <w:r w:rsidR="00586DB7" w:rsidRPr="009C53CF">
        <w:rPr>
          <w:noProof/>
          <w:sz w:val="24"/>
          <w:szCs w:val="24"/>
          <w:lang w:eastAsia="ru-RU"/>
        </w:rPr>
        <w:t xml:space="preserve"> июля </w:t>
      </w:r>
      <w:r w:rsidR="00586DB7" w:rsidRPr="009C53CF">
        <w:rPr>
          <w:sz w:val="24"/>
          <w:szCs w:val="24"/>
          <w:lang w:eastAsia="ru-RU"/>
        </w:rPr>
        <w:t>20</w:t>
      </w:r>
      <w:r w:rsidR="0070301A" w:rsidRPr="009C53CF">
        <w:rPr>
          <w:sz w:val="24"/>
          <w:szCs w:val="24"/>
          <w:lang w:eastAsia="ru-RU"/>
        </w:rPr>
        <w:t>2</w:t>
      </w:r>
      <w:r w:rsidR="003C4D32">
        <w:rPr>
          <w:sz w:val="24"/>
          <w:szCs w:val="24"/>
          <w:lang w:eastAsia="ru-RU"/>
        </w:rPr>
        <w:t>5</w:t>
      </w:r>
      <w:r w:rsidR="00586DB7" w:rsidRPr="009C53CF">
        <w:rPr>
          <w:sz w:val="24"/>
          <w:szCs w:val="24"/>
          <w:lang w:eastAsia="ru-RU"/>
        </w:rPr>
        <w:t xml:space="preserve"> года </w:t>
      </w:r>
    </w:p>
    <w:p w14:paraId="1882FFAD" w14:textId="14FB817D" w:rsidR="00586DB7" w:rsidRPr="009C53CF" w:rsidRDefault="00586DB7" w:rsidP="00586DB7">
      <w:pPr>
        <w:jc w:val="center"/>
        <w:rPr>
          <w:b/>
          <w:bCs/>
          <w:sz w:val="26"/>
          <w:szCs w:val="26"/>
          <w:lang w:eastAsia="ru-RU"/>
        </w:rPr>
      </w:pPr>
      <w:r w:rsidRPr="009C53CF">
        <w:rPr>
          <w:b/>
          <w:bCs/>
          <w:caps/>
          <w:sz w:val="26"/>
          <w:szCs w:val="26"/>
          <w:lang w:eastAsia="ru-RU"/>
        </w:rPr>
        <w:t xml:space="preserve">РЕШЕНИЕ № </w:t>
      </w:r>
      <w:r w:rsidR="00D66E5C" w:rsidRPr="009C53CF">
        <w:rPr>
          <w:b/>
          <w:bCs/>
          <w:caps/>
          <w:sz w:val="26"/>
          <w:szCs w:val="26"/>
          <w:lang w:eastAsia="ru-RU"/>
        </w:rPr>
        <w:t>4/</w:t>
      </w:r>
      <w:r w:rsidR="00EF3C0D">
        <w:rPr>
          <w:b/>
          <w:bCs/>
          <w:caps/>
          <w:sz w:val="26"/>
          <w:szCs w:val="26"/>
          <w:lang w:eastAsia="ru-RU"/>
        </w:rPr>
        <w:t>3</w:t>
      </w:r>
      <w:r w:rsidR="00F74355">
        <w:rPr>
          <w:b/>
          <w:bCs/>
          <w:caps/>
          <w:sz w:val="26"/>
          <w:szCs w:val="26"/>
          <w:lang w:eastAsia="ru-RU"/>
        </w:rPr>
        <w:t>5</w:t>
      </w:r>
    </w:p>
    <w:p w14:paraId="74973C81" w14:textId="77777777" w:rsidR="002D691B" w:rsidRPr="009C53CF" w:rsidRDefault="002D691B" w:rsidP="003F1881">
      <w:pPr>
        <w:pStyle w:val="a4"/>
        <w:rPr>
          <w:sz w:val="10"/>
          <w:szCs w:val="10"/>
        </w:rPr>
      </w:pPr>
    </w:p>
    <w:p w14:paraId="68F90497" w14:textId="5F62611C" w:rsidR="003B64F5" w:rsidRPr="009C53CF" w:rsidRDefault="000064AC" w:rsidP="003B64F5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Hlk172798428"/>
      <w:r w:rsidRPr="000064AC">
        <w:rPr>
          <w:rFonts w:ascii="Times New Roman" w:hAnsi="Times New Roman" w:cs="Times New Roman"/>
          <w:b/>
          <w:sz w:val="26"/>
          <w:szCs w:val="26"/>
        </w:rPr>
        <w:t>О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064AC">
        <w:rPr>
          <w:rFonts w:ascii="Times New Roman" w:hAnsi="Times New Roman" w:cs="Times New Roman"/>
          <w:b/>
          <w:sz w:val="26"/>
          <w:szCs w:val="26"/>
        </w:rPr>
        <w:t>дате и времени проведения жеребьевок</w:t>
      </w:r>
      <w:r w:rsidR="002B1426">
        <w:rPr>
          <w:rFonts w:ascii="Times New Roman" w:hAnsi="Times New Roman" w:cs="Times New Roman"/>
          <w:b/>
          <w:sz w:val="26"/>
          <w:szCs w:val="26"/>
        </w:rPr>
        <w:t>,</w:t>
      </w:r>
      <w:r w:rsidR="002B1426" w:rsidRPr="002B1426">
        <w:t xml:space="preserve"> </w:t>
      </w:r>
      <w:bookmarkStart w:id="1" w:name="_Hlk204073823"/>
      <w:r w:rsidR="002B1426" w:rsidRPr="002B1426">
        <w:rPr>
          <w:rFonts w:ascii="Times New Roman" w:hAnsi="Times New Roman" w:cs="Times New Roman"/>
          <w:b/>
          <w:sz w:val="26"/>
          <w:szCs w:val="26"/>
        </w:rPr>
        <w:t>для публикации на безвозмездной основе предвыборных агитационных материалов в региональных государственных периодических печатных изданиях между зарегистрированными кандидатами при проведении выборов Губернатора Брянской области</w:t>
      </w:r>
      <w:bookmarkEnd w:id="1"/>
    </w:p>
    <w:bookmarkEnd w:id="0"/>
    <w:p w14:paraId="34320C11" w14:textId="77777777" w:rsidR="003B64F5" w:rsidRPr="009C53CF" w:rsidRDefault="003B64F5" w:rsidP="003F1881">
      <w:pPr>
        <w:pStyle w:val="a4"/>
        <w:rPr>
          <w:b w:val="0"/>
          <w:sz w:val="26"/>
          <w:szCs w:val="26"/>
        </w:rPr>
      </w:pPr>
    </w:p>
    <w:p w14:paraId="7F05C1A3" w14:textId="5E43C3AA" w:rsidR="00B87C5B" w:rsidRPr="009C53CF" w:rsidRDefault="002B1426" w:rsidP="00DC720F">
      <w:pPr>
        <w:pStyle w:val="a4"/>
        <w:ind w:firstLine="567"/>
        <w:jc w:val="both"/>
        <w:rPr>
          <w:b w:val="0"/>
          <w:bCs w:val="0"/>
          <w:spacing w:val="-4"/>
          <w:sz w:val="26"/>
          <w:szCs w:val="26"/>
        </w:rPr>
      </w:pPr>
      <w:r w:rsidRPr="002B1426">
        <w:rPr>
          <w:b w:val="0"/>
          <w:sz w:val="26"/>
          <w:szCs w:val="26"/>
        </w:rPr>
        <w:t>В соответствии с пунктом 3 статьи 44 Закона Брянской области от 29 июня 2012 года № 37-З «О выборах Губернатора Брянской области»</w:t>
      </w:r>
      <w:r>
        <w:rPr>
          <w:b w:val="0"/>
          <w:sz w:val="26"/>
          <w:szCs w:val="26"/>
        </w:rPr>
        <w:t xml:space="preserve">, Постановления </w:t>
      </w:r>
      <w:bookmarkStart w:id="2" w:name="_Hlk204074101"/>
      <w:r>
        <w:rPr>
          <w:b w:val="0"/>
          <w:sz w:val="26"/>
          <w:szCs w:val="26"/>
        </w:rPr>
        <w:t>избирательной комиссии Брянской области</w:t>
      </w:r>
      <w:bookmarkEnd w:id="2"/>
      <w:r>
        <w:rPr>
          <w:b w:val="0"/>
          <w:sz w:val="26"/>
          <w:szCs w:val="26"/>
        </w:rPr>
        <w:t xml:space="preserve"> от </w:t>
      </w:r>
      <w:r w:rsidRPr="002B1426">
        <w:rPr>
          <w:b w:val="0"/>
          <w:sz w:val="26"/>
          <w:szCs w:val="26"/>
        </w:rPr>
        <w:t>14 июля 2025 года № 117/999-7</w:t>
      </w:r>
      <w:r>
        <w:rPr>
          <w:b w:val="0"/>
          <w:sz w:val="26"/>
          <w:szCs w:val="26"/>
        </w:rPr>
        <w:t xml:space="preserve"> «</w:t>
      </w:r>
      <w:r w:rsidR="00F74355" w:rsidRPr="00F74355">
        <w:rPr>
          <w:b w:val="0"/>
          <w:sz w:val="26"/>
          <w:szCs w:val="26"/>
        </w:rPr>
        <w:t>О поручении территориальным избирательным комиссиям Брянской области проведения жеребьевок для публикации на безвозмездной основе предвыборных агитационных материалов в региональных государственных периодических печатных изданиях между зарегистрированными кандидатами при проведении выборов Губернатора Брянской области</w:t>
      </w:r>
      <w:r>
        <w:rPr>
          <w:b w:val="0"/>
          <w:sz w:val="26"/>
          <w:szCs w:val="26"/>
        </w:rPr>
        <w:t xml:space="preserve">» </w:t>
      </w:r>
      <w:r w:rsidRPr="002B1426">
        <w:rPr>
          <w:b w:val="0"/>
          <w:sz w:val="26"/>
          <w:szCs w:val="26"/>
        </w:rPr>
        <w:t>территориальная</w:t>
      </w:r>
      <w:r>
        <w:rPr>
          <w:b w:val="0"/>
          <w:sz w:val="26"/>
          <w:szCs w:val="26"/>
        </w:rPr>
        <w:t xml:space="preserve"> </w:t>
      </w:r>
      <w:r w:rsidR="00B87C5B" w:rsidRPr="009C53CF">
        <w:rPr>
          <w:b w:val="0"/>
          <w:sz w:val="26"/>
          <w:szCs w:val="26"/>
        </w:rPr>
        <w:t>избирательн</w:t>
      </w:r>
      <w:r>
        <w:rPr>
          <w:b w:val="0"/>
          <w:sz w:val="26"/>
          <w:szCs w:val="26"/>
        </w:rPr>
        <w:t xml:space="preserve">ая </w:t>
      </w:r>
      <w:r w:rsidR="00B87C5B" w:rsidRPr="009C53CF">
        <w:rPr>
          <w:b w:val="0"/>
          <w:sz w:val="26"/>
          <w:szCs w:val="26"/>
        </w:rPr>
        <w:t>комисси</w:t>
      </w:r>
      <w:r>
        <w:rPr>
          <w:b w:val="0"/>
          <w:sz w:val="26"/>
          <w:szCs w:val="26"/>
        </w:rPr>
        <w:t>я</w:t>
      </w:r>
      <w:r w:rsidR="00B87C5B" w:rsidRPr="009C53CF">
        <w:rPr>
          <w:b w:val="0"/>
          <w:sz w:val="26"/>
          <w:szCs w:val="26"/>
        </w:rPr>
        <w:t xml:space="preserve"> </w:t>
      </w:r>
      <w:r w:rsidR="00296259" w:rsidRPr="009C53CF">
        <w:rPr>
          <w:b w:val="0"/>
          <w:sz w:val="26"/>
          <w:szCs w:val="26"/>
        </w:rPr>
        <w:t>Злынковского района</w:t>
      </w:r>
    </w:p>
    <w:p w14:paraId="1AE285C6" w14:textId="77777777" w:rsidR="002D691B" w:rsidRPr="009C53CF" w:rsidRDefault="00261981" w:rsidP="00B87C5B">
      <w:pPr>
        <w:ind w:left="283"/>
        <w:jc w:val="center"/>
        <w:rPr>
          <w:b/>
          <w:bCs/>
          <w:spacing w:val="-4"/>
          <w:sz w:val="26"/>
          <w:szCs w:val="26"/>
          <w:lang w:eastAsia="ru-RU"/>
        </w:rPr>
      </w:pPr>
      <w:r w:rsidRPr="009C53CF">
        <w:rPr>
          <w:b/>
          <w:bCs/>
          <w:spacing w:val="-4"/>
          <w:sz w:val="26"/>
          <w:szCs w:val="26"/>
          <w:lang w:eastAsia="ru-RU"/>
        </w:rPr>
        <w:t>РЕШИЛА:</w:t>
      </w:r>
    </w:p>
    <w:p w14:paraId="7F32C4A2" w14:textId="68D3BC87" w:rsidR="002774B2" w:rsidRPr="00743BCB" w:rsidRDefault="00F74355" w:rsidP="00494C70">
      <w:pPr>
        <w:pStyle w:val="a3"/>
        <w:numPr>
          <w:ilvl w:val="0"/>
          <w:numId w:val="10"/>
        </w:numPr>
        <w:tabs>
          <w:tab w:val="left" w:pos="851"/>
        </w:tabs>
        <w:overflowPunct w:val="0"/>
        <w:autoSpaceDE w:val="0"/>
        <w:autoSpaceDN w:val="0"/>
        <w:adjustRightInd w:val="0"/>
        <w:ind w:left="0" w:firstLine="567"/>
        <w:rPr>
          <w:sz w:val="26"/>
          <w:szCs w:val="26"/>
        </w:rPr>
      </w:pPr>
      <w:r>
        <w:rPr>
          <w:sz w:val="26"/>
          <w:szCs w:val="26"/>
        </w:rPr>
        <w:t xml:space="preserve">Провести жеребьёвку </w:t>
      </w:r>
      <w:r w:rsidRPr="00F74355">
        <w:rPr>
          <w:sz w:val="26"/>
          <w:szCs w:val="26"/>
        </w:rPr>
        <w:t>печатной площади</w:t>
      </w:r>
      <w:r>
        <w:rPr>
          <w:sz w:val="26"/>
          <w:szCs w:val="26"/>
        </w:rPr>
        <w:t xml:space="preserve">, </w:t>
      </w:r>
      <w:r w:rsidRPr="00F74355">
        <w:rPr>
          <w:sz w:val="26"/>
          <w:szCs w:val="26"/>
        </w:rPr>
        <w:t>для публикации на безвозмездной основе предвыборных агитационных материалов в региональных государственных периодических печатных изданиях между зарегистрированными кандидатами при проведении выборов Губернатора Брянской области</w:t>
      </w:r>
      <w:r>
        <w:rPr>
          <w:sz w:val="26"/>
          <w:szCs w:val="26"/>
        </w:rPr>
        <w:t xml:space="preserve"> 8 августа 2025 года </w:t>
      </w:r>
      <w:r w:rsidR="00111AEB">
        <w:rPr>
          <w:sz w:val="26"/>
          <w:szCs w:val="26"/>
        </w:rPr>
        <w:t>с</w:t>
      </w:r>
      <w:r>
        <w:rPr>
          <w:sz w:val="26"/>
          <w:szCs w:val="26"/>
        </w:rPr>
        <w:t xml:space="preserve"> 10 часов 00 минут</w:t>
      </w:r>
      <w:r w:rsidR="00B1703E" w:rsidRPr="00B1703E">
        <w:t xml:space="preserve"> </w:t>
      </w:r>
      <w:r w:rsidR="00B1703E" w:rsidRPr="00B1703E">
        <w:rPr>
          <w:sz w:val="26"/>
          <w:szCs w:val="26"/>
        </w:rPr>
        <w:t>в помещении ГБУ «Редакция газеты «Знамя» по адресу: г. Злынка, ул. Красноармейская, д.14.</w:t>
      </w:r>
    </w:p>
    <w:p w14:paraId="6620AFB8" w14:textId="7AB3EE69" w:rsidR="00743BCB" w:rsidRDefault="00F74355" w:rsidP="00494C70">
      <w:pPr>
        <w:pStyle w:val="a3"/>
        <w:numPr>
          <w:ilvl w:val="0"/>
          <w:numId w:val="10"/>
        </w:numPr>
        <w:tabs>
          <w:tab w:val="left" w:pos="851"/>
        </w:tabs>
        <w:adjustRightInd w:val="0"/>
        <w:ind w:left="0" w:firstLine="567"/>
        <w:rPr>
          <w:bCs/>
          <w:sz w:val="26"/>
          <w:szCs w:val="26"/>
        </w:rPr>
      </w:pPr>
      <w:r>
        <w:rPr>
          <w:bCs/>
          <w:sz w:val="26"/>
          <w:szCs w:val="26"/>
          <w:lang w:eastAsia="ru-RU"/>
        </w:rPr>
        <w:t xml:space="preserve">Разместить данное решение </w:t>
      </w:r>
      <w:r w:rsidRPr="00F74355">
        <w:rPr>
          <w:bCs/>
          <w:sz w:val="26"/>
          <w:szCs w:val="26"/>
          <w:lang w:eastAsia="ru-RU"/>
        </w:rPr>
        <w:t>на информационной странице ТИК в информационно</w:t>
      </w:r>
      <w:r>
        <w:rPr>
          <w:bCs/>
          <w:sz w:val="26"/>
          <w:szCs w:val="26"/>
          <w:lang w:eastAsia="ru-RU"/>
        </w:rPr>
        <w:t>-</w:t>
      </w:r>
      <w:r w:rsidRPr="00F74355">
        <w:rPr>
          <w:bCs/>
          <w:sz w:val="26"/>
          <w:szCs w:val="26"/>
          <w:lang w:eastAsia="ru-RU"/>
        </w:rPr>
        <w:t>телекоммуникационной сети «Интернет»</w:t>
      </w:r>
      <w:r w:rsidR="00C17EC9" w:rsidRPr="00743BCB">
        <w:rPr>
          <w:bCs/>
          <w:sz w:val="26"/>
          <w:szCs w:val="26"/>
          <w:lang w:eastAsia="ru-RU"/>
        </w:rPr>
        <w:t>.</w:t>
      </w:r>
    </w:p>
    <w:p w14:paraId="14B98503" w14:textId="0C4C8AF1" w:rsidR="00D357DF" w:rsidRDefault="00F74355" w:rsidP="00494C70">
      <w:pPr>
        <w:pStyle w:val="a3"/>
        <w:numPr>
          <w:ilvl w:val="0"/>
          <w:numId w:val="10"/>
        </w:numPr>
        <w:tabs>
          <w:tab w:val="left" w:pos="851"/>
        </w:tabs>
        <w:adjustRightInd w:val="0"/>
        <w:ind w:left="0" w:firstLine="567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Направить решение в </w:t>
      </w:r>
      <w:r w:rsidRPr="00F74355">
        <w:rPr>
          <w:bCs/>
          <w:sz w:val="26"/>
          <w:szCs w:val="26"/>
        </w:rPr>
        <w:t>избирательн</w:t>
      </w:r>
      <w:r>
        <w:rPr>
          <w:bCs/>
          <w:sz w:val="26"/>
          <w:szCs w:val="26"/>
        </w:rPr>
        <w:t>ую</w:t>
      </w:r>
      <w:r w:rsidRPr="00F74355">
        <w:rPr>
          <w:bCs/>
          <w:sz w:val="26"/>
          <w:szCs w:val="26"/>
        </w:rPr>
        <w:t xml:space="preserve"> комисси</w:t>
      </w:r>
      <w:r>
        <w:rPr>
          <w:bCs/>
          <w:sz w:val="26"/>
          <w:szCs w:val="26"/>
        </w:rPr>
        <w:t>ю</w:t>
      </w:r>
      <w:r w:rsidRPr="00F74355">
        <w:rPr>
          <w:bCs/>
          <w:sz w:val="26"/>
          <w:szCs w:val="26"/>
        </w:rPr>
        <w:t xml:space="preserve"> Брянской области</w:t>
      </w:r>
      <w:r w:rsidR="00296259" w:rsidRPr="00743BCB">
        <w:rPr>
          <w:bCs/>
          <w:sz w:val="26"/>
          <w:szCs w:val="26"/>
        </w:rPr>
        <w:t>.</w:t>
      </w:r>
    </w:p>
    <w:p w14:paraId="5E39BDA4" w14:textId="6D4E5DA5" w:rsidR="00F74355" w:rsidRPr="00743BCB" w:rsidRDefault="00F74355" w:rsidP="00494C70">
      <w:pPr>
        <w:pStyle w:val="a3"/>
        <w:numPr>
          <w:ilvl w:val="0"/>
          <w:numId w:val="10"/>
        </w:numPr>
        <w:tabs>
          <w:tab w:val="left" w:pos="851"/>
        </w:tabs>
        <w:adjustRightInd w:val="0"/>
        <w:ind w:left="0" w:firstLine="567"/>
        <w:rPr>
          <w:bCs/>
          <w:sz w:val="26"/>
          <w:szCs w:val="26"/>
        </w:rPr>
      </w:pPr>
      <w:r>
        <w:rPr>
          <w:bCs/>
          <w:sz w:val="26"/>
          <w:szCs w:val="26"/>
        </w:rPr>
        <w:t>Контроль возложить на председателя ТИК Злынковского района.</w:t>
      </w:r>
    </w:p>
    <w:p w14:paraId="2C308461" w14:textId="77777777" w:rsidR="002D691B" w:rsidRPr="009C53CF" w:rsidRDefault="002D691B" w:rsidP="000C43B9">
      <w:pPr>
        <w:tabs>
          <w:tab w:val="left" w:pos="2404"/>
        </w:tabs>
        <w:rPr>
          <w:sz w:val="26"/>
          <w:szCs w:val="26"/>
        </w:rPr>
      </w:pPr>
    </w:p>
    <w:p w14:paraId="5C53513B" w14:textId="77777777" w:rsidR="00494C70" w:rsidRPr="009C53CF" w:rsidRDefault="00494C70" w:rsidP="00494C70">
      <w:pPr>
        <w:jc w:val="left"/>
        <w:rPr>
          <w:sz w:val="26"/>
          <w:szCs w:val="26"/>
          <w:lang w:eastAsia="ru-RU"/>
        </w:rPr>
      </w:pPr>
      <w:r w:rsidRPr="009C53CF">
        <w:rPr>
          <w:sz w:val="26"/>
          <w:szCs w:val="26"/>
          <w:lang w:eastAsia="ru-RU"/>
        </w:rPr>
        <w:t>Председатель территориальной</w:t>
      </w:r>
    </w:p>
    <w:p w14:paraId="03603607" w14:textId="77777777" w:rsidR="00494C70" w:rsidRPr="009C53CF" w:rsidRDefault="00494C70" w:rsidP="00494C70">
      <w:pPr>
        <w:rPr>
          <w:sz w:val="26"/>
          <w:szCs w:val="26"/>
          <w:lang w:eastAsia="ru-RU"/>
        </w:rPr>
      </w:pPr>
      <w:r w:rsidRPr="009C53CF">
        <w:rPr>
          <w:sz w:val="26"/>
          <w:szCs w:val="26"/>
          <w:lang w:eastAsia="ru-RU"/>
        </w:rPr>
        <w:t xml:space="preserve">избирательной комиссии </w:t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  <w:t>А.Н. Погреев</w:t>
      </w:r>
    </w:p>
    <w:p w14:paraId="1D056C1C" w14:textId="77777777" w:rsidR="00494C70" w:rsidRPr="009C53CF" w:rsidRDefault="00494C70" w:rsidP="00494C70">
      <w:pPr>
        <w:tabs>
          <w:tab w:val="left" w:pos="12474"/>
          <w:tab w:val="left" w:pos="12758"/>
        </w:tabs>
        <w:ind w:left="735" w:hanging="735"/>
        <w:jc w:val="left"/>
        <w:rPr>
          <w:sz w:val="26"/>
          <w:szCs w:val="26"/>
          <w:lang w:eastAsia="ru-RU"/>
        </w:rPr>
      </w:pPr>
    </w:p>
    <w:p w14:paraId="74111F2C" w14:textId="1176BB1A" w:rsidR="00494C70" w:rsidRPr="009C53CF" w:rsidRDefault="003C4D32" w:rsidP="00494C70">
      <w:pPr>
        <w:tabs>
          <w:tab w:val="left" w:pos="12474"/>
          <w:tab w:val="left" w:pos="12758"/>
        </w:tabs>
        <w:ind w:left="735" w:hanging="735"/>
        <w:jc w:val="lef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С</w:t>
      </w:r>
      <w:r w:rsidR="00494C70" w:rsidRPr="009C53CF">
        <w:rPr>
          <w:sz w:val="26"/>
          <w:szCs w:val="26"/>
          <w:lang w:eastAsia="ru-RU"/>
        </w:rPr>
        <w:t>екретар</w:t>
      </w:r>
      <w:r>
        <w:rPr>
          <w:sz w:val="26"/>
          <w:szCs w:val="26"/>
          <w:lang w:eastAsia="ru-RU"/>
        </w:rPr>
        <w:t>ь</w:t>
      </w:r>
      <w:r w:rsidR="00494C70" w:rsidRPr="009C53CF">
        <w:rPr>
          <w:sz w:val="26"/>
          <w:szCs w:val="26"/>
          <w:lang w:eastAsia="ru-RU"/>
        </w:rPr>
        <w:t xml:space="preserve"> территориальной</w:t>
      </w:r>
    </w:p>
    <w:p w14:paraId="4FE5D33E" w14:textId="108394A9" w:rsidR="00494C70" w:rsidRPr="009C53CF" w:rsidRDefault="00494C70" w:rsidP="00494C70">
      <w:pPr>
        <w:rPr>
          <w:sz w:val="26"/>
          <w:szCs w:val="26"/>
        </w:rPr>
      </w:pPr>
      <w:r w:rsidRPr="009C53CF">
        <w:rPr>
          <w:sz w:val="26"/>
          <w:szCs w:val="26"/>
          <w:lang w:eastAsia="ru-RU"/>
        </w:rPr>
        <w:t xml:space="preserve">избирательной комиссии </w:t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="003C4D32">
        <w:rPr>
          <w:sz w:val="26"/>
          <w:szCs w:val="26"/>
          <w:lang w:eastAsia="ru-RU"/>
        </w:rPr>
        <w:t>Е.А. Пинчукова</w:t>
      </w:r>
    </w:p>
    <w:sectPr w:rsidR="00494C70" w:rsidRPr="009C53CF" w:rsidSect="00494C70">
      <w:pgSz w:w="11906" w:h="16838"/>
      <w:pgMar w:top="567" w:right="566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55907" w14:textId="77777777" w:rsidR="00F660B8" w:rsidRDefault="00F660B8" w:rsidP="00D357DF">
      <w:r>
        <w:separator/>
      </w:r>
    </w:p>
  </w:endnote>
  <w:endnote w:type="continuationSeparator" w:id="0">
    <w:p w14:paraId="5F5FF063" w14:textId="77777777" w:rsidR="00F660B8" w:rsidRDefault="00F660B8" w:rsidP="00D35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9CCF1" w14:textId="77777777" w:rsidR="00F660B8" w:rsidRDefault="00F660B8" w:rsidP="00D357DF">
      <w:r>
        <w:separator/>
      </w:r>
    </w:p>
  </w:footnote>
  <w:footnote w:type="continuationSeparator" w:id="0">
    <w:p w14:paraId="452B145A" w14:textId="77777777" w:rsidR="00F660B8" w:rsidRDefault="00F660B8" w:rsidP="00D357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A314F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A1901"/>
    <w:multiLevelType w:val="hybridMultilevel"/>
    <w:tmpl w:val="00E23574"/>
    <w:lvl w:ilvl="0" w:tplc="DFB013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13016B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9F07A6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6C2EE6"/>
    <w:multiLevelType w:val="hybridMultilevel"/>
    <w:tmpl w:val="E55484E6"/>
    <w:lvl w:ilvl="0" w:tplc="BFA4A7A4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34FD198A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3AA62358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B97406F"/>
    <w:multiLevelType w:val="hybridMultilevel"/>
    <w:tmpl w:val="0854D434"/>
    <w:lvl w:ilvl="0" w:tplc="B1709F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A51484F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4F205114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7A75302D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852887106">
    <w:abstractNumId w:val="1"/>
  </w:num>
  <w:num w:numId="2" w16cid:durableId="362245636">
    <w:abstractNumId w:val="10"/>
  </w:num>
  <w:num w:numId="3" w16cid:durableId="380129968">
    <w:abstractNumId w:val="9"/>
  </w:num>
  <w:num w:numId="4" w16cid:durableId="652417727">
    <w:abstractNumId w:val="5"/>
  </w:num>
  <w:num w:numId="5" w16cid:durableId="791748889">
    <w:abstractNumId w:val="8"/>
  </w:num>
  <w:num w:numId="6" w16cid:durableId="2080862113">
    <w:abstractNumId w:val="2"/>
  </w:num>
  <w:num w:numId="7" w16cid:durableId="313338220">
    <w:abstractNumId w:val="3"/>
  </w:num>
  <w:num w:numId="8" w16cid:durableId="1678656268">
    <w:abstractNumId w:val="6"/>
  </w:num>
  <w:num w:numId="9" w16cid:durableId="445320795">
    <w:abstractNumId w:val="0"/>
  </w:num>
  <w:num w:numId="10" w16cid:durableId="1575163258">
    <w:abstractNumId w:val="4"/>
  </w:num>
  <w:num w:numId="11" w16cid:durableId="2621071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81"/>
    <w:rsid w:val="000064AC"/>
    <w:rsid w:val="000C43B9"/>
    <w:rsid w:val="000D5D7A"/>
    <w:rsid w:val="00111AEB"/>
    <w:rsid w:val="0011653B"/>
    <w:rsid w:val="00156D29"/>
    <w:rsid w:val="00160E53"/>
    <w:rsid w:val="001665FC"/>
    <w:rsid w:val="00181233"/>
    <w:rsid w:val="001A16D5"/>
    <w:rsid w:val="001B1460"/>
    <w:rsid w:val="001F6370"/>
    <w:rsid w:val="00206194"/>
    <w:rsid w:val="00233A0C"/>
    <w:rsid w:val="00251EA8"/>
    <w:rsid w:val="00260222"/>
    <w:rsid w:val="00261981"/>
    <w:rsid w:val="002774B2"/>
    <w:rsid w:val="00283267"/>
    <w:rsid w:val="00296259"/>
    <w:rsid w:val="002A2141"/>
    <w:rsid w:val="002B1426"/>
    <w:rsid w:val="002D691B"/>
    <w:rsid w:val="002E1977"/>
    <w:rsid w:val="002F0ACA"/>
    <w:rsid w:val="003011F1"/>
    <w:rsid w:val="00307D99"/>
    <w:rsid w:val="00311D03"/>
    <w:rsid w:val="00340085"/>
    <w:rsid w:val="003A2BD1"/>
    <w:rsid w:val="003A49AD"/>
    <w:rsid w:val="003B64F5"/>
    <w:rsid w:val="003C4D32"/>
    <w:rsid w:val="003E46E2"/>
    <w:rsid w:val="003F1881"/>
    <w:rsid w:val="00423AC6"/>
    <w:rsid w:val="00454223"/>
    <w:rsid w:val="004704D1"/>
    <w:rsid w:val="00482E17"/>
    <w:rsid w:val="00494C70"/>
    <w:rsid w:val="004B417B"/>
    <w:rsid w:val="004B7A65"/>
    <w:rsid w:val="004E1AB2"/>
    <w:rsid w:val="004E4BE0"/>
    <w:rsid w:val="00503D11"/>
    <w:rsid w:val="00504FC4"/>
    <w:rsid w:val="00515FF5"/>
    <w:rsid w:val="005237A1"/>
    <w:rsid w:val="005446F5"/>
    <w:rsid w:val="00584987"/>
    <w:rsid w:val="00586DB7"/>
    <w:rsid w:val="00592A57"/>
    <w:rsid w:val="00595262"/>
    <w:rsid w:val="005976CC"/>
    <w:rsid w:val="005D46A4"/>
    <w:rsid w:val="005F6DBB"/>
    <w:rsid w:val="00612396"/>
    <w:rsid w:val="00625021"/>
    <w:rsid w:val="006906CD"/>
    <w:rsid w:val="006B5B14"/>
    <w:rsid w:val="006B739B"/>
    <w:rsid w:val="006E2AEF"/>
    <w:rsid w:val="0070301A"/>
    <w:rsid w:val="007075C5"/>
    <w:rsid w:val="007251C1"/>
    <w:rsid w:val="00743BCB"/>
    <w:rsid w:val="0075332A"/>
    <w:rsid w:val="00764442"/>
    <w:rsid w:val="007F224B"/>
    <w:rsid w:val="007F7F0D"/>
    <w:rsid w:val="00801158"/>
    <w:rsid w:val="00810016"/>
    <w:rsid w:val="00817072"/>
    <w:rsid w:val="008624A7"/>
    <w:rsid w:val="00882256"/>
    <w:rsid w:val="00883DD1"/>
    <w:rsid w:val="00887577"/>
    <w:rsid w:val="0089545C"/>
    <w:rsid w:val="00897699"/>
    <w:rsid w:val="008D7FEC"/>
    <w:rsid w:val="008E0C0E"/>
    <w:rsid w:val="008E5952"/>
    <w:rsid w:val="008F536B"/>
    <w:rsid w:val="008F7AF5"/>
    <w:rsid w:val="0094655F"/>
    <w:rsid w:val="00952AF7"/>
    <w:rsid w:val="009C53CF"/>
    <w:rsid w:val="009C6CD1"/>
    <w:rsid w:val="009E5719"/>
    <w:rsid w:val="009F7EE8"/>
    <w:rsid w:val="00A04514"/>
    <w:rsid w:val="00A5786B"/>
    <w:rsid w:val="00AB0324"/>
    <w:rsid w:val="00AC6E00"/>
    <w:rsid w:val="00AF1B90"/>
    <w:rsid w:val="00B12F2B"/>
    <w:rsid w:val="00B1583F"/>
    <w:rsid w:val="00B1703E"/>
    <w:rsid w:val="00B179C4"/>
    <w:rsid w:val="00B22345"/>
    <w:rsid w:val="00B546E0"/>
    <w:rsid w:val="00B8031A"/>
    <w:rsid w:val="00B87C5B"/>
    <w:rsid w:val="00BB1FF9"/>
    <w:rsid w:val="00BD5038"/>
    <w:rsid w:val="00BE2BB8"/>
    <w:rsid w:val="00C032CC"/>
    <w:rsid w:val="00C17EC9"/>
    <w:rsid w:val="00C51B07"/>
    <w:rsid w:val="00CB5319"/>
    <w:rsid w:val="00CB7B17"/>
    <w:rsid w:val="00D14261"/>
    <w:rsid w:val="00D357DF"/>
    <w:rsid w:val="00D66E5C"/>
    <w:rsid w:val="00DA0C79"/>
    <w:rsid w:val="00DB335B"/>
    <w:rsid w:val="00DC720F"/>
    <w:rsid w:val="00DD0EA3"/>
    <w:rsid w:val="00DD38EF"/>
    <w:rsid w:val="00E30A76"/>
    <w:rsid w:val="00E44EB2"/>
    <w:rsid w:val="00E6627A"/>
    <w:rsid w:val="00E83B86"/>
    <w:rsid w:val="00E86686"/>
    <w:rsid w:val="00E94740"/>
    <w:rsid w:val="00ED2CD0"/>
    <w:rsid w:val="00EF0832"/>
    <w:rsid w:val="00EF2048"/>
    <w:rsid w:val="00EF3C0D"/>
    <w:rsid w:val="00F031B0"/>
    <w:rsid w:val="00F04C23"/>
    <w:rsid w:val="00F660B8"/>
    <w:rsid w:val="00F74355"/>
    <w:rsid w:val="00F85C23"/>
    <w:rsid w:val="00F873CC"/>
    <w:rsid w:val="00FC06E9"/>
    <w:rsid w:val="00FC64AE"/>
    <w:rsid w:val="00FD6FEB"/>
    <w:rsid w:val="00FE2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7F150"/>
  <w15:docId w15:val="{E352A3B1-1529-49AE-ABA4-09F61F76D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4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F1881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7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styleId="a4">
    <w:name w:val="Title"/>
    <w:basedOn w:val="a"/>
    <w:link w:val="a5"/>
    <w:qFormat/>
    <w:rsid w:val="003F1881"/>
    <w:pPr>
      <w:jc w:val="center"/>
    </w:pPr>
    <w:rPr>
      <w:b/>
      <w:bCs/>
      <w:szCs w:val="28"/>
      <w:lang w:eastAsia="ru-RU"/>
    </w:rPr>
  </w:style>
  <w:style w:type="character" w:customStyle="1" w:styleId="a5">
    <w:name w:val="Заголовок Знак"/>
    <w:basedOn w:val="a0"/>
    <w:link w:val="a4"/>
    <w:rsid w:val="003F18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 Indent"/>
    <w:basedOn w:val="a"/>
    <w:link w:val="a7"/>
    <w:rsid w:val="003F1881"/>
    <w:pPr>
      <w:overflowPunct w:val="0"/>
      <w:autoSpaceDE w:val="0"/>
      <w:autoSpaceDN w:val="0"/>
      <w:adjustRightInd w:val="0"/>
      <w:spacing w:line="312" w:lineRule="auto"/>
      <w:ind w:firstLine="851"/>
      <w:textAlignment w:val="baseline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3F188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rsid w:val="003F188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e9">
    <w:name w:val="ОбычныЏe9"/>
    <w:rsid w:val="003F18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2D69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691B"/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2D691B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30A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30A76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94740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10">
    <w:name w:val="Заголовок 1 Знак"/>
    <w:basedOn w:val="a0"/>
    <w:link w:val="1"/>
    <w:uiPriority w:val="9"/>
    <w:rsid w:val="000C4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nformat">
    <w:name w:val="ConsPlusNonformat"/>
    <w:rsid w:val="003B64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B87C5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87C5B"/>
    <w:rPr>
      <w:rFonts w:ascii="Times New Roman" w:eastAsia="Times New Roman" w:hAnsi="Times New Roman" w:cs="Times New Roman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D357DF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357DF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D357DF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AF1B9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F1B9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EF7D4-EB78-4499-8ADC-736CB02BE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Zakupki</dc:creator>
  <cp:lastModifiedBy>Сисадмин</cp:lastModifiedBy>
  <cp:revision>5</cp:revision>
  <cp:lastPrinted>2019-07-15T11:12:00Z</cp:lastPrinted>
  <dcterms:created xsi:type="dcterms:W3CDTF">2025-07-22T07:43:00Z</dcterms:created>
  <dcterms:modified xsi:type="dcterms:W3CDTF">2025-07-22T08:06:00Z</dcterms:modified>
</cp:coreProperties>
</file>